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15"/>
        <w:gridCol w:w="2947"/>
        <w:gridCol w:w="813"/>
        <w:gridCol w:w="3976"/>
        <w:gridCol w:w="1604"/>
        <w:gridCol w:w="2080"/>
        <w:gridCol w:w="3039"/>
        <w:gridCol w:w="425"/>
      </w:tblGrid>
      <w:tr w:rsidR="003A732F" w:rsidRPr="00E07EA5" w:rsidTr="003A732F">
        <w:trPr>
          <w:trHeight w:val="315"/>
        </w:trPr>
        <w:tc>
          <w:tcPr>
            <w:tcW w:w="2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Приложение </w:t>
            </w:r>
            <w:r w:rsidR="005A00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3A732F" w:rsidRPr="00E07EA5" w:rsidTr="003A732F">
        <w:trPr>
          <w:trHeight w:val="315"/>
        </w:trPr>
        <w:tc>
          <w:tcPr>
            <w:tcW w:w="2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 Решению  Совета  депутатов</w:t>
            </w:r>
          </w:p>
        </w:tc>
      </w:tr>
      <w:tr w:rsidR="003A732F" w:rsidRPr="00E07EA5" w:rsidTr="003A732F">
        <w:trPr>
          <w:trHeight w:val="315"/>
        </w:trPr>
        <w:tc>
          <w:tcPr>
            <w:tcW w:w="2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       муниципального   образования</w:t>
            </w:r>
          </w:p>
        </w:tc>
      </w:tr>
      <w:tr w:rsidR="003A732F" w:rsidRPr="00E07EA5" w:rsidTr="003A732F">
        <w:trPr>
          <w:trHeight w:val="315"/>
        </w:trPr>
        <w:tc>
          <w:tcPr>
            <w:tcW w:w="2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732F" w:rsidRPr="00E07EA5" w:rsidRDefault="003A732F" w:rsidP="002715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Люберцы</w:t>
            </w:r>
          </w:p>
        </w:tc>
      </w:tr>
      <w:tr w:rsidR="003A732F" w:rsidRPr="00E07EA5" w:rsidTr="003A732F">
        <w:trPr>
          <w:trHeight w:val="315"/>
        </w:trPr>
        <w:tc>
          <w:tcPr>
            <w:tcW w:w="2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732F" w:rsidRPr="00E07EA5" w:rsidRDefault="003A732F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Московской    области</w:t>
            </w:r>
          </w:p>
        </w:tc>
      </w:tr>
      <w:tr w:rsidR="003A732F" w:rsidRPr="00E07EA5" w:rsidTr="003A732F">
        <w:trPr>
          <w:trHeight w:val="315"/>
        </w:trPr>
        <w:tc>
          <w:tcPr>
            <w:tcW w:w="2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</w:t>
            </w:r>
            <w:r w:rsidR="004610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 w:rsidR="004610E8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16.12.2020   № 400/57</w:t>
            </w:r>
            <w:bookmarkStart w:id="0" w:name="_GoBack"/>
            <w:bookmarkEnd w:id="0"/>
          </w:p>
        </w:tc>
      </w:tr>
      <w:tr w:rsidR="003A732F" w:rsidRPr="00E07EA5" w:rsidTr="003A732F">
        <w:trPr>
          <w:trHeight w:val="285"/>
        </w:trPr>
        <w:tc>
          <w:tcPr>
            <w:tcW w:w="2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1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A732F" w:rsidRPr="00E07EA5" w:rsidTr="003A732F">
        <w:trPr>
          <w:trHeight w:val="315"/>
        </w:trPr>
        <w:tc>
          <w:tcPr>
            <w:tcW w:w="2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3A732F" w:rsidRPr="00E07EA5" w:rsidTr="003A732F">
        <w:trPr>
          <w:trHeight w:val="315"/>
        </w:trPr>
        <w:tc>
          <w:tcPr>
            <w:tcW w:w="2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 Решению  Совета  депутатов</w:t>
            </w:r>
          </w:p>
        </w:tc>
      </w:tr>
      <w:tr w:rsidR="003A732F" w:rsidRPr="00E07EA5" w:rsidTr="003A732F">
        <w:trPr>
          <w:trHeight w:val="315"/>
        </w:trPr>
        <w:tc>
          <w:tcPr>
            <w:tcW w:w="2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       муниципального   образования</w:t>
            </w:r>
          </w:p>
        </w:tc>
      </w:tr>
      <w:tr w:rsidR="003A732F" w:rsidRPr="00E07EA5" w:rsidTr="003A732F">
        <w:trPr>
          <w:trHeight w:val="315"/>
        </w:trPr>
        <w:tc>
          <w:tcPr>
            <w:tcW w:w="2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732F" w:rsidRPr="00E07EA5" w:rsidRDefault="003A732F" w:rsidP="002715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Люберцы</w:t>
            </w:r>
          </w:p>
        </w:tc>
      </w:tr>
      <w:tr w:rsidR="003A732F" w:rsidRPr="00E07EA5" w:rsidTr="003A732F">
        <w:trPr>
          <w:trHeight w:val="315"/>
        </w:trPr>
        <w:tc>
          <w:tcPr>
            <w:tcW w:w="2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732F" w:rsidRPr="00E07EA5" w:rsidRDefault="003A732F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Московской    области</w:t>
            </w:r>
          </w:p>
        </w:tc>
      </w:tr>
      <w:tr w:rsidR="003A732F" w:rsidRPr="00E07EA5" w:rsidTr="003A732F">
        <w:trPr>
          <w:trHeight w:val="315"/>
        </w:trPr>
        <w:tc>
          <w:tcPr>
            <w:tcW w:w="2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от 11.12.2019  г № 331/41</w:t>
            </w:r>
          </w:p>
        </w:tc>
      </w:tr>
      <w:tr w:rsidR="003A732F" w:rsidRPr="00E07EA5" w:rsidTr="003A732F">
        <w:trPr>
          <w:trHeight w:val="240"/>
        </w:trPr>
        <w:tc>
          <w:tcPr>
            <w:tcW w:w="2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1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2294E" w:rsidRPr="008932B0" w:rsidTr="003A732F">
        <w:trPr>
          <w:gridBefore w:val="1"/>
          <w:gridAfter w:val="1"/>
          <w:wBefore w:w="15" w:type="dxa"/>
          <w:wAfter w:w="425" w:type="dxa"/>
          <w:trHeight w:val="135"/>
        </w:trPr>
        <w:tc>
          <w:tcPr>
            <w:tcW w:w="3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294E" w:rsidRPr="008932B0" w:rsidTr="003A732F">
        <w:trPr>
          <w:gridBefore w:val="1"/>
          <w:gridAfter w:val="1"/>
          <w:wBefore w:w="15" w:type="dxa"/>
          <w:wAfter w:w="425" w:type="dxa"/>
          <w:trHeight w:val="570"/>
        </w:trPr>
        <w:tc>
          <w:tcPr>
            <w:tcW w:w="1445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8932B0" w:rsidRDefault="00D2294E" w:rsidP="007B7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932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Поступления доходов в бюджет муниципального образования городской округ Люберцы Московской области на плановый период 20</w:t>
            </w:r>
            <w:r w:rsid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A517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Pr="008932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A517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Pr="008932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D2294E" w:rsidRPr="008932B0" w:rsidTr="003A732F">
        <w:trPr>
          <w:gridBefore w:val="1"/>
          <w:gridAfter w:val="1"/>
          <w:wBefore w:w="15" w:type="dxa"/>
          <w:wAfter w:w="425" w:type="dxa"/>
          <w:trHeight w:val="270"/>
        </w:trPr>
        <w:tc>
          <w:tcPr>
            <w:tcW w:w="3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p w:rsidR="00D2294E" w:rsidRDefault="00D2294E" w:rsidP="00D2294E">
      <w:pPr>
        <w:rPr>
          <w:sz w:val="28"/>
          <w:szCs w:val="28"/>
        </w:rPr>
      </w:pPr>
    </w:p>
    <w:tbl>
      <w:tblPr>
        <w:tblW w:w="14926" w:type="dxa"/>
        <w:tblInd w:w="118" w:type="dxa"/>
        <w:tblLook w:val="04A0" w:firstRow="1" w:lastRow="0" w:firstColumn="1" w:lastColumn="0" w:noHBand="0" w:noVBand="1"/>
      </w:tblPr>
      <w:tblGrid>
        <w:gridCol w:w="1011"/>
        <w:gridCol w:w="3232"/>
        <w:gridCol w:w="6237"/>
        <w:gridCol w:w="2178"/>
        <w:gridCol w:w="2268"/>
      </w:tblGrid>
      <w:tr w:rsidR="003A732F" w:rsidRPr="00C47C69" w:rsidTr="00C47C69">
        <w:trPr>
          <w:trHeight w:val="20"/>
          <w:tblHeader/>
        </w:trPr>
        <w:tc>
          <w:tcPr>
            <w:tcW w:w="10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A732F" w:rsidRPr="00C47C69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главы</w:t>
            </w:r>
          </w:p>
        </w:tc>
        <w:tc>
          <w:tcPr>
            <w:tcW w:w="32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C47C69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дохода</w:t>
            </w:r>
          </w:p>
        </w:tc>
        <w:tc>
          <w:tcPr>
            <w:tcW w:w="62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C47C69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кода дохода</w:t>
            </w:r>
          </w:p>
        </w:tc>
        <w:tc>
          <w:tcPr>
            <w:tcW w:w="444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C47C69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Сумма</w:t>
            </w:r>
          </w:p>
        </w:tc>
      </w:tr>
      <w:tr w:rsidR="003A732F" w:rsidRPr="00C47C69" w:rsidTr="00C47C69">
        <w:trPr>
          <w:trHeight w:val="20"/>
          <w:tblHeader/>
        </w:trPr>
        <w:tc>
          <w:tcPr>
            <w:tcW w:w="10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A732F" w:rsidRPr="00C47C69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A732F" w:rsidRPr="00C47C69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A732F" w:rsidRPr="00C47C69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A732F" w:rsidRPr="00C47C69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на 2021 год 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A732F" w:rsidRPr="00C47C69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на 2022 год </w:t>
            </w:r>
          </w:p>
        </w:tc>
      </w:tr>
      <w:tr w:rsidR="003A732F" w:rsidRPr="00C47C69" w:rsidTr="00C47C69">
        <w:trPr>
          <w:trHeight w:val="20"/>
          <w:tblHeader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A732F" w:rsidRPr="00C47C69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32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A732F" w:rsidRPr="00C47C69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237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A732F" w:rsidRPr="00C47C69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A732F" w:rsidRPr="00C47C69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A732F" w:rsidRPr="00C47C69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1 00 00 000 00 0000 000</w:t>
            </w:r>
          </w:p>
        </w:tc>
        <w:tc>
          <w:tcPr>
            <w:tcW w:w="623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217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5 224 769 000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5 453 621 000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1 01 00 000 00 0000 000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1 517 460 000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1 599 417 000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1 01 02 000 01 0000 110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1 517 460 000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1 599 417 000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1 01 02 010 01 0000 110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соответствии со статьями 227, 227.1 и 228 Налогового кодекса Российской Федерации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1 486 133 000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1 566 400 000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1 01 02 010 01 1000 110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1 486 133 000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1 566 400 000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1 01 02 010 01 1000 110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1 486 133 000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1 566 400 000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1 01 02 020 01 0000 110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10 947 000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11 537 000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1 01 02 020 01 1000 110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10 947 000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11 537 000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1 01 02 020 01 1000 110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отмененному)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10 947 000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11 537 000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1 01 02 030 01 0000 110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20 380 000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21 480 000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1 01 02 030 01 1000 110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20 380 000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21 480 000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1 01 02 030 01 1000 110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20 380 000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21 480 000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1 03 00 000 00 0000 000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33 094 000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31 973 000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1 03 02 000 01 0000 110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33 094 000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31 973 000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1 03 02 230 01 0000 110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15 464 000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14 955 000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1 03 02 231 01 0000 110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15 464 000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14 955 000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1 03 02 231 01 0000 110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15 464 000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14 955 000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1 03 02 240 01 0000 110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уплаты акцизов на моторные масла для дизельных и (или) карбюраторных (инжекторных) двигателей, подлежащие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77 000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1 03 02 241 01 0000 110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1 03 02 241 01 0000 110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1 03 02 250 01 0000 110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20 144 000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19 364 000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1 03 02 251 01 0000 110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20 144 000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19 364 000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1 03 02 251 01 0000 110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20 144 000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19 364 000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1 03 02 260 01 0000 110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-2 591 000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-2 420 000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1 03 02 261 01 0000 110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-2 591 000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-2 420 000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1 03 02 261 01 0000 110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-2 591 000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-2 420 000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1 05 00 000 00 0000 000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СОВОКУПНЫЙ ДОХОД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1 693 506 000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1 820 505 000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1 05 01 000 00 0000 110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1 559 774 000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1 715 750 000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1 05 01 010 01 0000 110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1 559 774 000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1 715 750 000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1 05 01 011 01 0000 110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1 559 774 000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1 715 750 000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1 05 01 011 01 1000 110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1 559 774 000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1 715 750 000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1 05 01 011 01 1000 110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1 559 774 000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1 715 750 000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1 05 02 000 02 0000 110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38 500 000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1 05 02 010 02 0000 110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38 500 000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1 05 02 010 02 1000 110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Единый налог на вмененный доход для отдельных видов деятельности (сумма платежа (перерасчеты, недоимка и задолженность по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соответствующему платежу, в том числе по отмененному)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38 500 000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1 05 02 010 02 1000 110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38 500 000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1 05 04 000 02 0000 110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95 232 000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104 755 000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1 05 04 010 02 0000 110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95 232 000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104 755 000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1 05 04 010 02 1000 110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95 232 000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104 755 000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1 05 04 010 02 1000 110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95 232 000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104 755 000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1 06 00 000 00 0000 000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1 322 871 000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1 348 133 000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1 06 01 000 00 0000 110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258 042 000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273 525 000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1 06 01 020 04 0000 110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258 042 000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273 525 000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1 06 01 020 04 1000 110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258 042 000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273 525 000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1 06 01 020 04 1000 110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258 042 000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273 525 000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1 06 06 000 00 0000 110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Земельный налог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1 064 829 000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1 074 608 000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1 06 06 030 00 0000 110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867 525 000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875 332 000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1 06 06 032 04 0000 110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867 525 000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875 332 000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1 06 06 032 04 1000 110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867 525 000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875 332 000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1 06 06 032 04 1000 110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867 525 000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875 332 000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1 06 06 040 00 0000 110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197 304 000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199 276 000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1 06 06 042 04 0000 110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197 304 000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199 276 000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1 06 06 042 04 1000 110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197 304 000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199 276 000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1 06 06 042 04 1000 110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197 304 000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199 276 000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1 08 00 000 00 0000 000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70 455 000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73 555 000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1 08 03 000 01 0000 110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69 355 000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72 455 000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1 08 03 010 01 0000 110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Государственная пошлина по делам, рассматриваемым в судах общей юрисдикции, мировыми судьями (за исключением Верховного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Суда Российской Федерации)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69 355 000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72 455 000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1 08 03 010 01 1000 110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69 355 000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72 455 000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1 08 03 010 01 1000 110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69 355 000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72 455 000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1 08 07 000 01 0000 110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1 08 07 150 01 0000 110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1 08 07 150 01 1000 110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1 08 07 150 01 1000 110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1 08 07 170 01 0000 110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Государственная пошлина за выдачу специального разрешения на движение по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1 08 07 173 01 0000 110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1 08 07 173 01 1000 110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органом местного самоуправления специального разрешения на движение по автомобильным дорогам транспортных средств, осуществляющих перевозки опасных. тяжеловесных и (или) крупногабаритных грузов, зачисляемых в бюджеты городских округов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1 08 07 173 01 1000 110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органом местного самоуправления специального разрешения на движение по автомобильным дорогам транспортных средств, осуществляющих перевозки опасных. тяжеловесных и (или) крупногабаритных грузов, зачисляемых в бюджеты городских округов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1 11 00 000 00 0000 000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ДОХОДЫ ОТ ИСПОЛЬЗОВАНИЯ ИМУЩЕСТВА, НАХОДЯЩЕГОСЯ В </w:t>
            </w: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ГОСУДАРСТВЕННОЙ И МУНИЦИПАЛЬНОЙ СОБСТВЕННОСТИ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435 020 000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434 750 000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1 11 01 000 00 0000 120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1 11 01 040 04 0000 120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1 11 01 040 04 0000 120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1 11 05 000 00 0000 120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301 618 000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301 618 000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1 11 05 010 00 0000 120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1 11 05 012 04 0000 120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1 11 05 012 04 0000 120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1 11 05 020 00 0000 120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1 11 05 024 04 0000 120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1 11 05 024 04 0000 120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1 11 05 030 00 0000 120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1 11 05 034 04 0000 120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учреждений)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6 600 000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1 11 05 034 04 0000 120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1 11 05 070 00 0000 120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81 400 000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81 400 000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1 11 05 074 04 0000 120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81 400 000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81 400 000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1 11 05 074 04 0000 120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81 400 000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81 400 000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1 11 05 090 00 0000 120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и местах внеуличной дорожной сети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2 618 000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2 618 000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1 11 05 092 04 0000 120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городских округов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2 618 000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2 618 000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1 11 05 092 04 0000 120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2 618 000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2 618 000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1 11 05 300 00 0000 120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19 490 000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19 490 000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1 11 05 320 00 0000 120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 после разграничения государственной собственности на землю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19 490 000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19 490 000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1 11 05 324 04 0000 120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19 490 000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19 490 000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1 11 05 324 04 0000 120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Плата по соглашениям об установлении сервитута, заключенным органами местного самоуправления городских округов,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19 490 000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19 490 000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1 11 09 000 00 0000 120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113 712 000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113 442 000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1 11 09 040 00 0000 120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113 712 000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113 442 000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113 712 000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113 442 000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1 11 09 044 04 0001 120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использования имущества, находящегося в собственности городских округов - плата за установку и эксплуатацию рекламных конструкций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1 11 09 044 04 0001 120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использования имущества, находящегося в собственности городских округов - плата за установку и эксплуатацию рекламных конструкций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1 11 09 044 04 0002 120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плата за социальный найм жилья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41 712 000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41 442 000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1 11 09 044 04 0002 120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плата за социальный найм жилья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41 712 000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41 442 000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1 11 09 044 04 0003 120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 поступления за коммерческий найм жилья и от сдачи в аренду жилых помещений юридическим лицам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1 11 09 044 04 0003 120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 поступления за коммерческий найм жилья и от сдачи в аренду жилых помещений юридическим лицам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1 12 00 000 00 0000 000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21 500 000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22 000 000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1 12 01 000 01 0000 120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21 500 000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22 000 000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1 12 01 040 01 0000 120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21 500 000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1 12 01 041 01 0000 120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21 500 000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1 12 01 041 01 0000 120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21 500 000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1 13 00 000 00 0000 000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22 693 000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22 739 000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1 13 01 000 00 0000 130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116 000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116 000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1 13 01 990 00 0000 130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1 13 01 994 04 0000 130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1 13 01 994 04 0009 130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«Дирекция централизованного обеспечения»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1 13 02 000 00 0000 130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22 577 000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22 623 000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1 13 02 990 00 0000 130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22 577 000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22 623 000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1 13 02 994 04 0000 130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22 577 000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22 623 000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1 13 02 994 04 0002 130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 компенсации затрат бюджета городского округа МУ МФК «Триумф»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976 000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1 13 02 994 04 0002 130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 компенсации затрат бюджета городского округа МУ МФК «Триумф»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976 000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1 13 02 994 04 0003 130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 компенсации затрат бюджета городского округа - компенсация за вырубку зеленых насаждений 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1 13 02 994 04 0003 130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 компенсации затрат бюджета городского округа - компенсация за вырубку зеленых насаждений 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1 13 02 994 04 0000 130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1 647 000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1 647 000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1 14 00 000 00 0000 000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96 800 000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89 100 000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1 14 01 000 00 0000 410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квартир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35 000 000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35 000 000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1 14 01 040 04 0000 410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1 14 01 040 04 0000 410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1 14 02 000 00 0000 000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31 800 000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24 100 000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1 14 02 040 04 0000 410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реализации имущества, находящегося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31 800 000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1 14 02 043 04 0000 410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31 800 000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1 14 02 043 04 0000 410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31 800 000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1 14 06 000 00 0000 430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1 14 06 010 00 0000 430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1 14 06 012 04 0000 430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1 14 06 012 04 0000 430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1 14 06 300 00 0000 430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1 14 06 310 00 0000 430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1 14 06 312 04 0000 430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Плата за увеличение площади земельных участков, находящихся в частной собственности,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10 000 000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1 14 06 312 04 0000 430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1 16 00 000 00 0000 000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ШТРАФЫ, САНКЦИИ, ВОЗМЕЩЕНИЕ УЩЕРБА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870 000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949 000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1 16 01 000 01 0000 140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470 000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499 000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1 16 01 150 01 0000 140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1 16 01 154 01 0000 140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006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1 16 01 154 01 0000 140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1 16 01 190 01 0000 140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399 000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1 16 01 193 01 0000 140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370 000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399 000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1 16 01 193 01 0005 140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муниципальный контроль)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399 000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1 16 01 193 01 0005 140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муниципальный контроль)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370 000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399 000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1 16 07 000 01 0000 140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1 16 07 010 00 0000 140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1 16 07 010 04 0000 140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Штрафы, неустойки, пени, уплаченные в случае просрочки исполнения поставщиком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1 16 07 010 04 0000 140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1 16 07 090 00 0000 140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1 16 07 090 04 0000 140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1 16 07 090 04 0000 140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1 17 00 000 00 0000 000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10 500 000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10 500 000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1 17 05 000 00 0000 180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10 500 000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10 500 000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1 17 05 040 04 0000 180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1 17 05 040 04 0001 180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округов – плата за размещение нестационарных торговых объектов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1 17 05 040 04 0001 180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округов – плата за размещение нестационарных торговых объектов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1 17 05 040 04 0000 180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2 00 00 000 00 0000 000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6 356 817 049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5 806 945 824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2 02 00 000 00 0000 000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6 356 817 049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5 806 945 824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2 02 20 000 00 0000 150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1 549 393 049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1 029 315 824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2 02 20 041 00 0000 150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автомобильных дорог федерального значения)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160 650 000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163 904 000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2 02 20 041 04 0000 150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160 650 000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163 904 000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2 02 20 041 04 0000 150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160 650 000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163 904 000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2 02 25 169 00 0000 150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3 381 000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5 629 000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2 02 25 169 04 0000 150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местности и малых городах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3 381 000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5 629 000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2 02 25 169 04 0000 150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3 381 000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5 629 000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2 02 25 210 00 0000 150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24 800 030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8 884 610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2 02 25 210 04 0000 150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24 800 030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8 884 610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2 02 25 210 04 0000 150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24 800 030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8 884 610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2 02 25 243 00 0000 150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149 432 370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75 669 760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2 02 25 243 04 0000 150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149 432 370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75 669 760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2 02 25 243 04 0000 150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149 432 370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75 669 760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2 02 25 304 00 0000 150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176 851 000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113 264 000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2 02 25 304 04 0000 150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176 851 000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113 264 000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2 02 25 304 04 0000 150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176 851 000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113 264 000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2 02 25 517 00 0000 150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2 918 519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2 698 214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2 02 25 517 04 0000 150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поддержку творческой деятельности и техническое оснащение детских и кукольных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театров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2 918 519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2 698 214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2 02 25 517 04 0000 150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2 918 519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2 698 214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2 02 29 999 00 0000 150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субсидии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1 031 360 130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659 266 240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1 031 360 130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659 266 240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2 02 29 999 04 0012 150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компенсацию оплаты основного долга по ипотечному жилищному кредиту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2 02 29 999 04 0012 150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компенсацию оплаты основного долга по ипотечному жилищному кредиту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2 02 29 999 04 0021 150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538 358 750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2 02 29 999 04 0021 150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538 358 750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2 02 29 999 04 0022 150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187 904 000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217 551 000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2 02 29 999 04 0022 150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проектирование и строительство дошкольных образовательных организаций в целях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синхронизации с жилой застройкой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187 904 000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217 551 000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2 02 29 999 04 0023 150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43 964 000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43 964 000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2 02 29 999 04 0023 150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43 964 000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43 964 000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2 02 29 999 04 0024 150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(реконструкцию) школ искусств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129 275 000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224 292 000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2 02 29 999 04 0024 150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(реконструкцию) школ искусств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129 275 000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224 292 000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2 02 29 999 04 0025 150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обеспечение организаций дошкольного, начального общего.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1 149 000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1 167 000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2 02 29 999 04 0025 150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на обеспечение организаций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дошкольного, начального общего.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1 149 000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1 167 000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2 02 29 999 04 0026 150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42 074 000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2 02 29 999 04 0026 150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42 074 000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2 02 29 999 04 0027 150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7 192 000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14 509 000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2 02 29 999 04 0027 150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7 192 000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14 509 000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2 02 29 999 04 0029 150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софинансирование расходов на обновление и техническое обслуживание (ремонт) средств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(программного обеспечения и оборудования), приобретенных в рамках предоставленной 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1 124 000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2 02 29 999 04 0029 150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софинансирование расходов на обновление и техническое обслуживание (ремонт) средств (программного обеспечения и оборудования), приобретенных в рамках предоставленной 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1 124 000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2 02 29 999 04 0032 150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приобретение коммунальной техники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9 233 590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2 02 29 999 04 0032 150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приобретение коммунальной техники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9 233 590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2 02 29 999 04 0042 150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общеобразовательным программам, условий для получения детьми-инвалидами качественного образования 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2 600 000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2 02 29 999 04 0042 150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2 02 29 999 04 0043 150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создание и содержание дополнительных мест для детей в возрасте от 1,5 до 7 лет в организациях, осуществляющих присмотр и уход за детьми - на создание дополнительных мест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9 839 000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24 596 000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2 02 29 999 04 0043 150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создание и содержание дополнительных мест для детей в возрасте от 1,5 до 7 лет в организациях, осуществляющих присмотр и уход за детьми - на создание дополнительных мест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9 839 000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24 596 000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2 02 29 999 04 0044 150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на создание и содержание дополнительных мест для детей в возрасте от 1,5 до 7 лет в организациях, осуществляющих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присмотр и уход за детьми - на содержание дополнительных мест 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2 022 000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14 154 000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2 02 29 999 04 0044 150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на создание и содержание дополнительных мест для детей в возрасте от 1,5 до 7 лет в организациях, осуществляющих присмотр и уход за детьми - на содержание дополнительных мест 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2 022 000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14 154 000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2 02 29 999 04 0048 150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2 02 29 999 04 0048 150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2 02 29 999 04 0051 150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ремонт подъездов в многоквартирных домах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1 902 880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2 02 29 999 04 0051 150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ремонт подъездов в многоквартирных домах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1 902 880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2 02 29 999 04 0052 150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мероприятия по проведению капитального ремонта в муниципальных дошкольных образовательных организациях Московской области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37 236 000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2 02 29 999 04 0052 150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на мероприятия по проведению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капитального ремонта в муниципальных дошкольных образовательных организациях Московской области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37 236 000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2 02 29 999 04 0053 150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12 219 650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2 02 29 999 04 0053 150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12 219 650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2 02 29 999 04 0054 150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мероприятия по проведению капитального ремонта в муниципальных общеобразовательных организациях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63 365 000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2 02 29 999 04 0054 150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мероприятия по проведению капитального ремонта в муниципальных общеобразовательных организациях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63 365 000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2 02 29 999 04 0075 150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улучшению жилищных условий многодетных семей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15 036 000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2 02 29 999 04 0075 150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реализацию мероприятий по улучшению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жилищных условий многодетных семей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15 036 000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2 02 29 999 04 0077 150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мероприятия по организации отдыха детей в каникулярное время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13 560 000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13 560 000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2 02 29 999 04 0077 150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мероприятия по организации отдыха детей в каникулярное время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13 560 000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13 560 000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2 02 29 999 04 0081 150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мероприятия по приобретению музыкальных инструментов для оснащения муниципальных учреждений дополнительного образования сферы культуры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13 732 500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2 02 29 999 04 0081 150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мероприятия по приобретению музыкальных инструментов для оснащения муниципальных учреждений дополнительного образования сферы культуры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13 732 500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2 02 30 000 00 0000 150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4 805 924 000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4 775 130 000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2 02 30 022 00 0000 150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образований на предоставление гражданам субсидий на оплату жилого помещения и коммунальных услуг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133 521 000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138 684 000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133 521 000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138 684 000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2 02 30 022 04 0041 150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предоставление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гражданам субсидий на оплату жилого помещения и коммунальных услуг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122 863 000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128 026 000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2 02 30 022 04 0041 150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предоставление гражданам субсидий на оплату жилого помещения и коммунальных услуг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122 863 000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128 026 000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2 02 30 022 04 0042 150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2 02 30 022 04 0042 150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2 02 30 024 00 0000 150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137 663 000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137 674 000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137 663 000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137 674 000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2 02 30 024 04 0011 150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2 02 30 024 04 0011 150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на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632 000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2 02 30 024 04 0012 150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3 968 000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3 968 000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2 02 30 024 04 0012 150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3 968 000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3 968 000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2 02 30 024 04 0013 150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транспортировке в морг, включая погрузочно-разгрузочные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2 02 30 024 04 0013 150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транспортировке в морг, включая погрузочно-разгрузочные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2 02 30 024 04 0014 150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2 02 30 024 04 0014 150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для осуществления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1 897 000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2 02 30 024 04 0015 150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городского округа),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2 02 30 024 04 0015 150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для осуществления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автомобильных дорог федерального значения, автомобильных дорог регионального или межмуниципального значения, местного значения городского округа),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1 422 000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2 02 30 024 04 0023 150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2 02 30 024 04 0023 150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2 02 30 024 04 0025 150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 частичную компенсацию стоимости питания отдельным категориям обучающихся в муниципальных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 государственную аккредитацию основным общеобразовательным программам,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общеобразовательных организациях, кроме детей из многодетных семей)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109 322 000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109 322 000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2 02 30 024 04 0025 150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 частичную компенсацию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 государственную аккредитацию основным общеобразовательным программам, обучающимся по очной форме обучения (за исключением обучающихся по основным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общеобразовательным программам начального общего образования в муниципальных общеобразовательных организациях, кроме детей из многодетных семей)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109 322 000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109 322 000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2 02 30 024 04 0031 150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2 02 30 024 04 0031 150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2 02 30 024 04 0051 150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переданных городским округам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2 02 30 024 04 0051 150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обеспечение переданных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городским округам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4 206 000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2 02 30 029 00 0000 150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135 126 000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135 126 000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135 126 000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135 126 000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2 02 30 029 04 0024 150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2 02 30 029 04 0024 150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2 02 30 029 04 0025 150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2 02 30 029 04 0025 150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2 02 30 029 04 0026 150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оплату банковских и почтовых услуг по перечислению компенсации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1 284 000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2 02 30 029 04 0026 150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2 02 35 082 00 0000 150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2 02 35 082 04 0000 150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2 02 35 082 04 0000 150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предоставление жилых помещений детям-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98 459 000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2 02 35 120 00 0000 150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2 02 35 120 04 0000 150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2 02 35 120 04 0000 150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2 02 35 135 00 0000 150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2 02 35 135 04 0000 150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установленных Федеральным законом от 12 января 1995 года N 5-ФЗ "О ветеранах"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2 02 35 135 04 0000 150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2 02 39 999 00 0000 150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субвенции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4 301 148 000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4 301 148 000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4 301 148 000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4 301 148 000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2 02 39 999 04 0024 150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расходы на выплату компенсаций работникам, привлекаемым к проведению государственной итоговой аттестации в пунктах проведения экзаменов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17 205 000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17 205 000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2 02 39 999 04 0024 150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расходы на выплату компенсаций работникам,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привлекаемым к проведению государственной итоговой аттестации в пунктах проведения экзаменов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17 205 000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17 205 000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2 02 39 999 04 0025 150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услуг по неограниченному широкополосному круглосуточному доступу к информационно-телекоммуникационной сети "Интернет"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2 02 39 999 04 0025 150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услуг по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неограниченному широкополосному круглосуточному доступу к информационно-телекоммуникационной сети "Интернет"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189 000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2 02 39 999 04 0026 150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482 945 000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482 945 000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2 02 39 999 04 0026 150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482 945 000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482 945 000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2 02 39 999 04 0027 150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на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1 731 428 000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1 731 428 000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2 02 39 999 04 0027 150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1 731 428 000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1 731 428 000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2 02 39 999 04 0028 150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79 734 000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79 734 000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2 02 39 999 04 0028 150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бесплатного образования в муниципальных общеобразовательных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79 734 000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79 734 000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2 02 39 999 04 0029 150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вознаграждения за выполнение функций классного руководителя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104 525 000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104 525 000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2 02 39 999 04 0029 150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вознаграждения за выполнение функций классного руководителя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104 525 000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104 525 000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2 02 39 999 04 0032 150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труда педагогических работников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58 584 000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58 584 000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2 02 39 999 04 0032 150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58 584 000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58 584 000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2 02 39 999 04 0033 150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работников учебно-вспомогательного персонала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8 488 000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8 488 000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2 02 39 999 04 0033 150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работников учебно-вспомогательного персонала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8 488 000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8 488 000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2 02 39 999 04 0034 150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приобретение учебников и учебных пособий, средств обучения, игр, игрушек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1 473 000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1 473 000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2 02 39 999 04 0034 150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1 473 000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1 473 000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2 02 39 999 04 0035 150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работников прочего персонала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11 949 000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11 949 000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2 02 39 999 04 0035 150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работников прочего персонала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11 949 000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11 949 000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2 02 39 999 04 0061 150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1 286 338 000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1 286 338 000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2 02 39 999 04 0061 150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1 286 338 000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1 286 338 000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2 02 39 999 04 0062 150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работников учебно-вспомогательного персонала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187 482 000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187 482 000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2 02 39 999 04 0062 150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организациях в Московской области - на оплату труда работников учебно-вспомогательного персонала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187 482 000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187 482 000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2 02 39 999 04 0063 150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31 337 000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31 337 000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2 02 39 999 04 0063 150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31 337 000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31 337 000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2 02 39 999 04 0064 150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муниципальных дошкольных образовательных организациях в Московской области - на оплату труда работников прочего персонала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259 537 000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259 537 000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2 02 39 999 04 0064 150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работников прочего персонала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259 537 000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259 537 000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2 02 39 999 04 0071 150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педагогических работников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31 746 000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31 746 000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2 02 39 999 04 0071 150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педагогических работников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31 746 000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31 746 000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2 02 39 999 04 0072 150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 и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приобретение учебников и учебных пособий. средств обучения, игр, игрушек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1 123 000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1 123 000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2 02 39 999 04 0072 150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 и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приобретение учебников и учебных пособий. </w:t>
            </w: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средств обучения, игр, игрушек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1 123 000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1 123 000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2 02 39 999 04 0073 150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7 065 000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7 065 000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2 02 39 999 04 0073 150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7 065 000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7 065 000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2 02 40 000 00 0000 150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2 02 49 999 00 0000 150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2 02 49 999 04 0000 150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2 02 49 999 04 0000 150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C47C69" w:rsidRPr="00C47C69" w:rsidTr="00C47C69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ИТОГО  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11 581 586 049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47C69" w:rsidRPr="00C47C69" w:rsidRDefault="00C47C69" w:rsidP="00C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7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11 260 566 824</w:t>
            </w:r>
          </w:p>
        </w:tc>
      </w:tr>
    </w:tbl>
    <w:p w:rsidR="00D2294E" w:rsidRDefault="00D2294E" w:rsidP="003A732F">
      <w:pPr>
        <w:rPr>
          <w:sz w:val="28"/>
          <w:szCs w:val="28"/>
        </w:rPr>
      </w:pPr>
    </w:p>
    <w:p w:rsidR="00C47C69" w:rsidRDefault="00C47C69" w:rsidP="003A732F">
      <w:pPr>
        <w:rPr>
          <w:sz w:val="28"/>
          <w:szCs w:val="28"/>
        </w:rPr>
      </w:pPr>
    </w:p>
    <w:p w:rsidR="00C47C69" w:rsidRPr="008932B0" w:rsidRDefault="00C47C69" w:rsidP="003A732F">
      <w:pPr>
        <w:rPr>
          <w:sz w:val="28"/>
          <w:szCs w:val="28"/>
        </w:rPr>
      </w:pPr>
    </w:p>
    <w:sectPr w:rsidR="00C47C69" w:rsidRPr="008932B0" w:rsidSect="00C45B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294E" w:rsidRDefault="00D2294E" w:rsidP="00261C1F">
      <w:pPr>
        <w:spacing w:after="0" w:line="240" w:lineRule="auto"/>
      </w:pPr>
      <w:r>
        <w:separator/>
      </w:r>
    </w:p>
  </w:endnote>
  <w:endnote w:type="continuationSeparator" w:id="0">
    <w:p w:rsidR="00D2294E" w:rsidRDefault="00D2294E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94E" w:rsidRDefault="00D2294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94E" w:rsidRDefault="00D2294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94E" w:rsidRDefault="00D2294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294E" w:rsidRDefault="00D2294E" w:rsidP="00261C1F">
      <w:pPr>
        <w:spacing w:after="0" w:line="240" w:lineRule="auto"/>
      </w:pPr>
      <w:r>
        <w:separator/>
      </w:r>
    </w:p>
  </w:footnote>
  <w:footnote w:type="continuationSeparator" w:id="0">
    <w:p w:rsidR="00D2294E" w:rsidRDefault="00D2294E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94E" w:rsidRDefault="00D2294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94E" w:rsidRDefault="00D2294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94E" w:rsidRDefault="00D2294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1D364D"/>
    <w:rsid w:val="00261C1F"/>
    <w:rsid w:val="002E6CB5"/>
    <w:rsid w:val="003905C8"/>
    <w:rsid w:val="003A732F"/>
    <w:rsid w:val="003F3D6E"/>
    <w:rsid w:val="004610E8"/>
    <w:rsid w:val="005072D3"/>
    <w:rsid w:val="00537923"/>
    <w:rsid w:val="00556814"/>
    <w:rsid w:val="00593053"/>
    <w:rsid w:val="005A002A"/>
    <w:rsid w:val="005B61E1"/>
    <w:rsid w:val="00636E75"/>
    <w:rsid w:val="007111D3"/>
    <w:rsid w:val="00737DAB"/>
    <w:rsid w:val="00750EA1"/>
    <w:rsid w:val="00753287"/>
    <w:rsid w:val="007B7DD6"/>
    <w:rsid w:val="007D4AB8"/>
    <w:rsid w:val="008932B0"/>
    <w:rsid w:val="008B7387"/>
    <w:rsid w:val="008E7D94"/>
    <w:rsid w:val="00A517CC"/>
    <w:rsid w:val="00AA686C"/>
    <w:rsid w:val="00B16758"/>
    <w:rsid w:val="00C34560"/>
    <w:rsid w:val="00C45BAD"/>
    <w:rsid w:val="00C47C69"/>
    <w:rsid w:val="00CE0B75"/>
    <w:rsid w:val="00D020A2"/>
    <w:rsid w:val="00D10B8A"/>
    <w:rsid w:val="00D2294E"/>
    <w:rsid w:val="00D3172D"/>
    <w:rsid w:val="00D76A63"/>
    <w:rsid w:val="00E4212B"/>
    <w:rsid w:val="00EF4E3D"/>
    <w:rsid w:val="00F80BD1"/>
    <w:rsid w:val="00FA2CF2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A517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A517C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A517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A517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A517C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A517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3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11093-8854-4002-AD29-686E03D81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66</Pages>
  <Words>11777</Words>
  <Characters>67129</Characters>
  <Application>Microsoft Office Word</Application>
  <DocSecurity>0</DocSecurity>
  <Lines>559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41</cp:revision>
  <cp:lastPrinted>2016-12-06T08:08:00Z</cp:lastPrinted>
  <dcterms:created xsi:type="dcterms:W3CDTF">2016-12-06T06:43:00Z</dcterms:created>
  <dcterms:modified xsi:type="dcterms:W3CDTF">2020-12-16T07:05:00Z</dcterms:modified>
</cp:coreProperties>
</file>